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BE" w:rsidRDefault="003C61BE" w:rsidP="003C61BE">
      <w:pPr>
        <w:spacing w:before="60" w:after="60"/>
        <w:rPr>
          <w:rFonts w:ascii="Verdana" w:hAnsi="Verdana" w:cs="Arial"/>
          <w:sz w:val="20"/>
          <w:szCs w:val="20"/>
        </w:rPr>
      </w:pPr>
      <w:r w:rsidRPr="00E6325D">
        <w:rPr>
          <w:rFonts w:ascii="Verdana" w:hAnsi="Verdana" w:cs="Arial"/>
          <w:b/>
          <w:sz w:val="20"/>
          <w:szCs w:val="20"/>
        </w:rPr>
        <w:t>Antes</w:t>
      </w:r>
      <w:r>
        <w:rPr>
          <w:rFonts w:ascii="Verdana" w:hAnsi="Verdana" w:cs="Arial"/>
          <w:sz w:val="20"/>
          <w:szCs w:val="20"/>
        </w:rPr>
        <w:t xml:space="preserve">: </w:t>
      </w:r>
      <w:hyperlink r:id="rId5" w:history="1">
        <w:r w:rsidRPr="00BF05B6">
          <w:rPr>
            <w:rStyle w:val="Hyperlink"/>
            <w:rFonts w:ascii="Verdana" w:hAnsi="Verdana" w:cs="Arial"/>
            <w:sz w:val="20"/>
            <w:szCs w:val="20"/>
          </w:rPr>
          <w:t>http://w</w:t>
        </w:r>
        <w:r w:rsidRPr="00BF05B6">
          <w:rPr>
            <w:rStyle w:val="Hyperlink"/>
            <w:rFonts w:ascii="Verdana" w:hAnsi="Verdana" w:cs="Arial"/>
            <w:sz w:val="20"/>
            <w:szCs w:val="20"/>
          </w:rPr>
          <w:t>w</w:t>
        </w:r>
        <w:r w:rsidRPr="00BF05B6">
          <w:rPr>
            <w:rStyle w:val="Hyperlink"/>
            <w:rFonts w:ascii="Verdana" w:hAnsi="Verdana" w:cs="Arial"/>
            <w:sz w:val="20"/>
            <w:szCs w:val="20"/>
          </w:rPr>
          <w:t>w</w:t>
        </w:r>
        <w:r w:rsidRPr="00BF05B6">
          <w:rPr>
            <w:rStyle w:val="Hyperlink"/>
            <w:rFonts w:ascii="Verdana" w:hAnsi="Verdana" w:cs="Arial"/>
            <w:sz w:val="20"/>
            <w:szCs w:val="20"/>
          </w:rPr>
          <w:t>.</w:t>
        </w:r>
        <w:r w:rsidRPr="00BF05B6">
          <w:rPr>
            <w:rStyle w:val="Hyperlink"/>
            <w:rFonts w:ascii="Verdana" w:hAnsi="Verdana" w:cs="Arial"/>
            <w:sz w:val="20"/>
            <w:szCs w:val="20"/>
          </w:rPr>
          <w:t>intel.la/content/www</w:t>
        </w:r>
        <w:r w:rsidRPr="00BF05B6">
          <w:rPr>
            <w:rStyle w:val="Hyperlink"/>
            <w:rFonts w:ascii="Verdana" w:hAnsi="Verdana" w:cs="Arial"/>
            <w:sz w:val="20"/>
            <w:szCs w:val="20"/>
          </w:rPr>
          <w:t>/</w:t>
        </w:r>
        <w:r w:rsidRPr="00BF05B6">
          <w:rPr>
            <w:rStyle w:val="Hyperlink"/>
            <w:rFonts w:ascii="Verdana" w:hAnsi="Verdana" w:cs="Arial"/>
            <w:sz w:val="20"/>
            <w:szCs w:val="20"/>
          </w:rPr>
          <w:t>xl/es/education/k12/assessing-projects/strategie</w:t>
        </w:r>
        <w:r w:rsidRPr="00BF05B6">
          <w:rPr>
            <w:rStyle w:val="Hyperlink"/>
            <w:rFonts w:ascii="Verdana" w:hAnsi="Verdana" w:cs="Arial"/>
            <w:sz w:val="20"/>
            <w:szCs w:val="20"/>
          </w:rPr>
          <w:t>s</w:t>
        </w:r>
        <w:r w:rsidRPr="00BF05B6">
          <w:rPr>
            <w:rStyle w:val="Hyperlink"/>
            <w:rFonts w:ascii="Verdana" w:hAnsi="Verdana" w:cs="Arial"/>
            <w:sz w:val="20"/>
            <w:szCs w:val="20"/>
          </w:rPr>
          <w:t>/gauging-student-needs.html</w:t>
        </w:r>
      </w:hyperlink>
    </w:p>
    <w:p w:rsidR="003C61BE" w:rsidRDefault="003C61BE" w:rsidP="003C61BE">
      <w:pPr>
        <w:spacing w:before="60" w:after="60"/>
        <w:rPr>
          <w:rFonts w:ascii="Verdana" w:hAnsi="Verdana" w:cs="Arial"/>
          <w:sz w:val="20"/>
          <w:szCs w:val="20"/>
        </w:rPr>
      </w:pPr>
    </w:p>
    <w:p w:rsidR="003C61BE" w:rsidRDefault="003C61BE" w:rsidP="003C61BE">
      <w:pPr>
        <w:spacing w:before="60" w:after="60"/>
        <w:rPr>
          <w:rFonts w:ascii="Verdana" w:hAnsi="Verdana" w:cs="Arial"/>
          <w:sz w:val="20"/>
          <w:szCs w:val="20"/>
        </w:rPr>
      </w:pPr>
      <w:r w:rsidRPr="00E6325D">
        <w:rPr>
          <w:rFonts w:ascii="Verdana" w:hAnsi="Verdana" w:cs="Arial"/>
          <w:b/>
          <w:sz w:val="20"/>
          <w:szCs w:val="20"/>
        </w:rPr>
        <w:t>Durante el desarrollo</w:t>
      </w:r>
      <w:r>
        <w:rPr>
          <w:rFonts w:ascii="Verdana" w:hAnsi="Verdana" w:cs="Arial"/>
          <w:sz w:val="20"/>
          <w:szCs w:val="20"/>
        </w:rPr>
        <w:t xml:space="preserve">:  </w:t>
      </w:r>
      <w:hyperlink r:id="rId6" w:history="1">
        <w:r w:rsidRPr="00BF05B6">
          <w:rPr>
            <w:rStyle w:val="Hyperlink"/>
            <w:rFonts w:ascii="Verdana" w:hAnsi="Verdana" w:cs="Arial"/>
            <w:sz w:val="20"/>
            <w:szCs w:val="20"/>
          </w:rPr>
          <w:t>http:/</w:t>
        </w:r>
        <w:r w:rsidRPr="00BF05B6">
          <w:rPr>
            <w:rStyle w:val="Hyperlink"/>
            <w:rFonts w:ascii="Verdana" w:hAnsi="Verdana" w:cs="Arial"/>
            <w:sz w:val="20"/>
            <w:szCs w:val="20"/>
          </w:rPr>
          <w:t>/</w:t>
        </w:r>
        <w:r w:rsidRPr="00BF05B6">
          <w:rPr>
            <w:rStyle w:val="Hyperlink"/>
            <w:rFonts w:ascii="Verdana" w:hAnsi="Verdana" w:cs="Arial"/>
            <w:sz w:val="20"/>
            <w:szCs w:val="20"/>
          </w:rPr>
          <w:t>www.intel.la/content/www/xl/es/education/k12/assessing-projects/strategies/monitoring-progress.html</w:t>
        </w:r>
      </w:hyperlink>
    </w:p>
    <w:p w:rsidR="003C61BE" w:rsidRDefault="003C61BE" w:rsidP="003C61BE">
      <w:pPr>
        <w:spacing w:before="60" w:after="60"/>
        <w:rPr>
          <w:rFonts w:ascii="Verdana" w:hAnsi="Verdana" w:cs="Arial"/>
          <w:sz w:val="20"/>
          <w:szCs w:val="20"/>
        </w:rPr>
      </w:pPr>
      <w:r w:rsidRPr="00E6325D">
        <w:rPr>
          <w:rFonts w:ascii="Verdana" w:hAnsi="Verdana" w:cs="Arial"/>
          <w:b/>
          <w:sz w:val="20"/>
          <w:szCs w:val="20"/>
        </w:rPr>
        <w:t>Verificar comprensión</w:t>
      </w:r>
      <w:r>
        <w:rPr>
          <w:rFonts w:ascii="Verdana" w:hAnsi="Verdana" w:cs="Arial"/>
          <w:sz w:val="20"/>
          <w:szCs w:val="20"/>
        </w:rPr>
        <w:t xml:space="preserve">: </w:t>
      </w:r>
      <w:hyperlink r:id="rId7" w:history="1">
        <w:r w:rsidRPr="00986860">
          <w:rPr>
            <w:rStyle w:val="Hyperlink"/>
            <w:rFonts w:ascii="Verdana" w:hAnsi="Verdana" w:cs="Arial"/>
            <w:sz w:val="20"/>
            <w:szCs w:val="20"/>
          </w:rPr>
          <w:t>http://www.intel.la/content/www/xl/es/education/k12/assessing-projects/strategies/checking-understanding.html</w:t>
        </w:r>
      </w:hyperlink>
    </w:p>
    <w:p w:rsidR="003C61BE" w:rsidRDefault="003C61BE" w:rsidP="003C61BE">
      <w:pPr>
        <w:spacing w:before="60" w:after="60"/>
        <w:rPr>
          <w:rFonts w:ascii="Verdana" w:hAnsi="Verdana" w:cs="Arial"/>
          <w:sz w:val="20"/>
          <w:szCs w:val="20"/>
        </w:rPr>
      </w:pPr>
    </w:p>
    <w:p w:rsidR="003C61BE" w:rsidRDefault="003C61BE" w:rsidP="003C61BE">
      <w:pPr>
        <w:spacing w:before="60" w:after="60"/>
        <w:rPr>
          <w:rFonts w:ascii="Verdana" w:hAnsi="Verdana" w:cs="Arial"/>
          <w:sz w:val="20"/>
          <w:szCs w:val="20"/>
        </w:rPr>
      </w:pPr>
    </w:p>
    <w:p w:rsidR="003C61BE" w:rsidRDefault="003C61BE" w:rsidP="003C61BE">
      <w:pPr>
        <w:spacing w:before="60" w:after="60"/>
        <w:rPr>
          <w:rFonts w:ascii="Verdana" w:hAnsi="Verdana" w:cs="Arial"/>
          <w:sz w:val="20"/>
          <w:szCs w:val="20"/>
        </w:rPr>
      </w:pPr>
      <w:r w:rsidRPr="00E6325D">
        <w:rPr>
          <w:rFonts w:ascii="Verdana" w:hAnsi="Verdana" w:cs="Arial"/>
          <w:b/>
          <w:sz w:val="20"/>
          <w:szCs w:val="20"/>
        </w:rPr>
        <w:t>Al concluir la unidad</w:t>
      </w:r>
      <w:r>
        <w:rPr>
          <w:rFonts w:ascii="Verdana" w:hAnsi="Verdana" w:cs="Arial"/>
          <w:sz w:val="20"/>
          <w:szCs w:val="20"/>
        </w:rPr>
        <w:t xml:space="preserve">:  </w:t>
      </w:r>
      <w:hyperlink r:id="rId8" w:history="1">
        <w:r w:rsidRPr="00BF05B6">
          <w:rPr>
            <w:rStyle w:val="Hyperlink"/>
            <w:rFonts w:ascii="Verdana" w:hAnsi="Verdana" w:cs="Arial"/>
            <w:sz w:val="20"/>
            <w:szCs w:val="20"/>
          </w:rPr>
          <w:t>ht</w:t>
        </w:r>
        <w:r w:rsidRPr="00BF05B6">
          <w:rPr>
            <w:rStyle w:val="Hyperlink"/>
            <w:rFonts w:ascii="Verdana" w:hAnsi="Verdana" w:cs="Arial"/>
            <w:sz w:val="20"/>
            <w:szCs w:val="20"/>
          </w:rPr>
          <w:t>t</w:t>
        </w:r>
        <w:r w:rsidRPr="00BF05B6">
          <w:rPr>
            <w:rStyle w:val="Hyperlink"/>
            <w:rFonts w:ascii="Verdana" w:hAnsi="Verdana" w:cs="Arial"/>
            <w:sz w:val="20"/>
            <w:szCs w:val="20"/>
          </w:rPr>
          <w:t>p://www.intel.la/content/www/xl/es/education/k12/assessing-projects/strategies/checking-understanding.html</w:t>
        </w:r>
      </w:hyperlink>
    </w:p>
    <w:p w:rsidR="00463E4D" w:rsidRDefault="00463E4D">
      <w:bookmarkStart w:id="0" w:name="_GoBack"/>
      <w:bookmarkEnd w:id="0"/>
    </w:p>
    <w:sectPr w:rsidR="00463E4D" w:rsidSect="003C6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BE"/>
    <w:rsid w:val="003C61BE"/>
    <w:rsid w:val="004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6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6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.la/content/www/xl/es/education/k12/assessing-projects/strategies/checking-understand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l.la/content/www/xl/es/education/k12/assessing-projects/strategies/checking-understand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l.la/content/www/xl/es/education/k12/assessing-projects/strategies/monitoring-progress.html" TargetMode="External"/><Relationship Id="rId5" Type="http://schemas.openxmlformats.org/officeDocument/2006/relationships/hyperlink" Target="http://www.intel.la/content/www/xl/es/education/k12/assessing-projects/strategies/gauging-student-need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dwq</dc:creator>
  <cp:lastModifiedBy>dwq</cp:lastModifiedBy>
  <cp:revision>1</cp:revision>
  <dcterms:created xsi:type="dcterms:W3CDTF">2013-11-29T19:36:00Z</dcterms:created>
  <dcterms:modified xsi:type="dcterms:W3CDTF">2013-11-29T19:37:00Z</dcterms:modified>
</cp:coreProperties>
</file>